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C20" w:rsidRPr="00FE4C20" w:rsidRDefault="00FE4C20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Лабораторное занятие №</w:t>
      </w:r>
      <w:r w:rsidR="00BD09FB">
        <w:rPr>
          <w:rFonts w:ascii="Times New Roman" w:hAnsi="Times New Roman" w:cs="Times New Roman"/>
          <w:b/>
          <w:sz w:val="28"/>
          <w:szCs w:val="28"/>
          <w:lang w:eastAsia="ru-RU"/>
        </w:rPr>
        <w:t>8</w:t>
      </w:r>
    </w:p>
    <w:p w:rsidR="00A04374" w:rsidRDefault="00A04374" w:rsidP="00FE4C20">
      <w:pPr>
        <w:pStyle w:val="a4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04374">
        <w:rPr>
          <w:rFonts w:ascii="Times New Roman" w:hAnsi="Times New Roman" w:cs="Times New Roman"/>
          <w:b/>
          <w:bCs/>
          <w:sz w:val="28"/>
          <w:szCs w:val="28"/>
        </w:rPr>
        <w:t>Физиче</w:t>
      </w:r>
      <w:r w:rsidR="008A3A86">
        <w:rPr>
          <w:rFonts w:ascii="Times New Roman" w:hAnsi="Times New Roman" w:cs="Times New Roman"/>
          <w:b/>
          <w:bCs/>
          <w:sz w:val="28"/>
          <w:szCs w:val="28"/>
        </w:rPr>
        <w:t>ская реабилитация детей и подро</w:t>
      </w:r>
      <w:r w:rsidRPr="00A04374">
        <w:rPr>
          <w:rFonts w:ascii="Times New Roman" w:hAnsi="Times New Roman" w:cs="Times New Roman"/>
          <w:b/>
          <w:bCs/>
          <w:sz w:val="28"/>
          <w:szCs w:val="28"/>
        </w:rPr>
        <w:t xml:space="preserve">стков  </w:t>
      </w:r>
    </w:p>
    <w:p w:rsidR="00FE4C20" w:rsidRPr="00A04374" w:rsidRDefault="00A04374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04374">
        <w:rPr>
          <w:rFonts w:ascii="Times New Roman" w:hAnsi="Times New Roman" w:cs="Times New Roman"/>
          <w:b/>
          <w:bCs/>
          <w:sz w:val="28"/>
          <w:szCs w:val="28"/>
        </w:rPr>
        <w:t>при заболеваниях суставов</w:t>
      </w:r>
    </w:p>
    <w:p w:rsidR="00FE4C20" w:rsidRPr="00FE4C20" w:rsidRDefault="00FE4C20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378A2" w:rsidRDefault="002378A2" w:rsidP="002378A2">
      <w:pPr>
        <w:pStyle w:val="a4"/>
        <w:ind w:firstLine="709"/>
        <w:jc w:val="both"/>
        <w:rPr>
          <w:sz w:val="28"/>
          <w:szCs w:val="28"/>
        </w:rPr>
      </w:pPr>
      <w:r w:rsidRPr="001F0368">
        <w:rPr>
          <w:rFonts w:ascii="Times New Roman" w:hAnsi="Times New Roman" w:cs="Times New Roman"/>
          <w:b/>
          <w:sz w:val="28"/>
          <w:szCs w:val="28"/>
          <w:lang w:eastAsia="ru-RU"/>
        </w:rPr>
        <w:t>Цель занятия</w:t>
      </w:r>
      <w:r>
        <w:rPr>
          <w:rFonts w:ascii="Times New Roman" w:hAnsi="Times New Roman" w:cs="Times New Roman"/>
          <w:sz w:val="28"/>
          <w:szCs w:val="28"/>
          <w:lang w:eastAsia="ru-RU"/>
        </w:rPr>
        <w:t>:</w:t>
      </w:r>
      <w:r>
        <w:rPr>
          <w:sz w:val="28"/>
          <w:szCs w:val="28"/>
        </w:rPr>
        <w:t xml:space="preserve"> </w:t>
      </w:r>
      <w:r w:rsidRPr="00630C07">
        <w:rPr>
          <w:rFonts w:ascii="Times New Roman" w:hAnsi="Times New Roman" w:cs="Times New Roman"/>
          <w:sz w:val="28"/>
          <w:szCs w:val="28"/>
        </w:rPr>
        <w:t xml:space="preserve">разработать план – конспект занятия ЛФК </w:t>
      </w:r>
      <w:r>
        <w:rPr>
          <w:rFonts w:ascii="Times New Roman" w:hAnsi="Times New Roman" w:cs="Times New Roman"/>
          <w:sz w:val="28"/>
          <w:szCs w:val="28"/>
        </w:rPr>
        <w:t>при заболеваниях суставов</w:t>
      </w:r>
      <w:r>
        <w:rPr>
          <w:sz w:val="28"/>
          <w:szCs w:val="28"/>
        </w:rPr>
        <w:t xml:space="preserve"> </w:t>
      </w:r>
    </w:p>
    <w:p w:rsidR="0070494A" w:rsidRPr="00503332" w:rsidRDefault="0070494A" w:rsidP="00FE4C2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C60C0" w:rsidRDefault="004C60C0" w:rsidP="004C60C0">
      <w:pPr>
        <w:pStyle w:val="3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Болезни суставов</w:t>
      </w:r>
      <w:r w:rsidRPr="0096542E">
        <w:rPr>
          <w:sz w:val="28"/>
          <w:szCs w:val="28"/>
        </w:rPr>
        <w:t xml:space="preserve"> представляют собой большую группу заболеваний воспалительного и </w:t>
      </w:r>
      <w:proofErr w:type="spellStart"/>
      <w:r w:rsidRPr="0096542E">
        <w:rPr>
          <w:sz w:val="28"/>
          <w:szCs w:val="28"/>
        </w:rPr>
        <w:t>невоспалительного</w:t>
      </w:r>
      <w:proofErr w:type="spellEnd"/>
      <w:r w:rsidRPr="0096542E">
        <w:rPr>
          <w:sz w:val="28"/>
          <w:szCs w:val="28"/>
        </w:rPr>
        <w:t xml:space="preserve"> происхождения. Заболевания суставов довольно распространены и вызывают не только ограничение трудоспособности больного, но нередко приводят к инвалидности еще работоспособных людей. Основные проявления заболеваний: боли в суставах, хруст при движении, отечность сустава, деформация различной степени, ограничение движений в виде временной скованности, болевые контрактуры до полной неподвижности при анкилозах. При поражении суставов в процесс часто вовлекаются сухожильные влагалища, связки, близлежащие мышцы, нервы. Вовлечение их в патологический процесс дает клиническую картину тендовагинита (припухлость по ходу сухожильного влагалища, болезненность при движении). Бурсит </w:t>
      </w:r>
      <w:r w:rsidRPr="0096542E">
        <w:rPr>
          <w:snapToGrid w:val="0"/>
          <w:color w:val="000000"/>
          <w:sz w:val="28"/>
          <w:szCs w:val="28"/>
        </w:rPr>
        <w:t>–</w:t>
      </w:r>
      <w:r w:rsidRPr="0096542E">
        <w:rPr>
          <w:sz w:val="28"/>
          <w:szCs w:val="28"/>
        </w:rPr>
        <w:t xml:space="preserve"> воспаление слизистых сумок, отечность вследствие скопления в сумке серозного экссудата. Неврит при артритах связан с давлением на нерв </w:t>
      </w:r>
      <w:proofErr w:type="spellStart"/>
      <w:r w:rsidRPr="0096542E">
        <w:rPr>
          <w:sz w:val="28"/>
          <w:szCs w:val="28"/>
        </w:rPr>
        <w:t>соединительнотканевых</w:t>
      </w:r>
      <w:proofErr w:type="spellEnd"/>
      <w:r w:rsidRPr="0096542E">
        <w:rPr>
          <w:sz w:val="28"/>
          <w:szCs w:val="28"/>
        </w:rPr>
        <w:t xml:space="preserve"> образований и отложившихся солей. При неврите наблюдается боль, нарушение движения и атрофия мышц в иннервируемой области.</w:t>
      </w:r>
    </w:p>
    <w:p w:rsidR="004C60C0" w:rsidRDefault="004C60C0" w:rsidP="004C60C0">
      <w:pPr>
        <w:pStyle w:val="3"/>
        <w:ind w:firstLine="709"/>
        <w:jc w:val="both"/>
        <w:rPr>
          <w:sz w:val="28"/>
          <w:szCs w:val="28"/>
        </w:rPr>
      </w:pPr>
      <w:r w:rsidRPr="006E288F">
        <w:rPr>
          <w:i/>
          <w:sz w:val="28"/>
          <w:szCs w:val="28"/>
        </w:rPr>
        <w:t>Артриты</w:t>
      </w:r>
      <w:r w:rsidRPr="00BE01A5">
        <w:rPr>
          <w:sz w:val="28"/>
          <w:szCs w:val="28"/>
        </w:rPr>
        <w:t xml:space="preserve"> </w:t>
      </w:r>
      <w:r w:rsidRPr="0096542E">
        <w:rPr>
          <w:snapToGrid w:val="0"/>
          <w:color w:val="000000"/>
          <w:sz w:val="28"/>
          <w:szCs w:val="28"/>
        </w:rPr>
        <w:t>–</w:t>
      </w:r>
      <w:r w:rsidRPr="00BE01A5">
        <w:rPr>
          <w:sz w:val="28"/>
          <w:szCs w:val="28"/>
        </w:rPr>
        <w:t xml:space="preserve"> системное заболевание соединительной ткани, проявляющееся главным образом хроническим прогрессирующим воспалением суставов, ограничением движений в суставе (суставах), атрофией мышц и др. При прогрессировании заболевания ограничение движений нарастает, боли в суставе возникают не только при нагрузке, но и в покое. Роль тренировок в период ремиссии особенно велика. Под влиянием физических упражнений активизируется деятельность сердечно-сосудистой, </w:t>
      </w:r>
      <w:proofErr w:type="gramStart"/>
      <w:r w:rsidRPr="00BE01A5">
        <w:rPr>
          <w:sz w:val="28"/>
          <w:szCs w:val="28"/>
        </w:rPr>
        <w:t>дыхательной</w:t>
      </w:r>
      <w:proofErr w:type="gramEnd"/>
      <w:r w:rsidRPr="00BE01A5">
        <w:rPr>
          <w:sz w:val="28"/>
          <w:szCs w:val="28"/>
        </w:rPr>
        <w:t xml:space="preserve"> систем, нервно-мышечного аппарата, нормализуется обмен веществ, улучшается подвижность в суставе, увеличивается сила мышц, исчезает боль. Активные движения следует выполнять в облеченных условиях (в положении лежа, на четвереньках, сидя, в воде, в висах и др.). Выполнение упражнений не должно сопровождаться болевыми ощущениями. При инфекционных артритах в занятие включают ходьбу пешком, езду на велосипеде, ходьбу на лыжах, общеразвивающие и дыхательные упражнения, упражнения со снарядами (мячами, палками, гантелями и пр.) в положении лежа и сидя, подвижные игры (или элементы спортивных игр). Исключаются прыжки, подскоки (</w:t>
      </w:r>
      <w:proofErr w:type="spellStart"/>
      <w:r w:rsidRPr="00BE01A5">
        <w:rPr>
          <w:sz w:val="28"/>
          <w:szCs w:val="28"/>
        </w:rPr>
        <w:t>многоскоки</w:t>
      </w:r>
      <w:proofErr w:type="spellEnd"/>
      <w:r w:rsidRPr="00BE01A5">
        <w:rPr>
          <w:sz w:val="28"/>
          <w:szCs w:val="28"/>
        </w:rPr>
        <w:t xml:space="preserve">), упражнения с гантелями, гирями в положении стоя, а также плавание в осенне-зимний период из-за опасности обострения заболевания. </w:t>
      </w:r>
    </w:p>
    <w:p w:rsidR="004C60C0" w:rsidRPr="00BE01A5" w:rsidRDefault="004C60C0" w:rsidP="004C60C0">
      <w:pPr>
        <w:pStyle w:val="3"/>
        <w:ind w:firstLine="709"/>
        <w:jc w:val="both"/>
        <w:rPr>
          <w:sz w:val="28"/>
          <w:szCs w:val="28"/>
        </w:rPr>
      </w:pPr>
      <w:r w:rsidRPr="00BE01A5">
        <w:rPr>
          <w:sz w:val="28"/>
          <w:szCs w:val="28"/>
        </w:rPr>
        <w:t xml:space="preserve">При артрозах показаны занятия на тренажерах, </w:t>
      </w:r>
      <w:proofErr w:type="spellStart"/>
      <w:r w:rsidRPr="00BE01A5">
        <w:rPr>
          <w:sz w:val="28"/>
          <w:szCs w:val="28"/>
        </w:rPr>
        <w:t>гидрокинезотерапия</w:t>
      </w:r>
      <w:proofErr w:type="spellEnd"/>
      <w:r w:rsidRPr="00BE01A5">
        <w:rPr>
          <w:sz w:val="28"/>
          <w:szCs w:val="28"/>
        </w:rPr>
        <w:t xml:space="preserve">, плавание. Кроме того, в занятие включают подвижные игры (или элементы спортивных игр), ходьбу, лыжные прогулки, езду на велосипеде, греблю и </w:t>
      </w:r>
      <w:r w:rsidRPr="00BE01A5">
        <w:rPr>
          <w:sz w:val="28"/>
          <w:szCs w:val="28"/>
        </w:rPr>
        <w:lastRenderedPageBreak/>
        <w:t>др. При проведении самостоятельных занятий включают УГГ, езду на велосипеде (велотренажере), ходьбу на лыжах и закаливающие процедуры.</w:t>
      </w:r>
    </w:p>
    <w:p w:rsidR="004C60C0" w:rsidRPr="00BE01A5" w:rsidRDefault="004C60C0" w:rsidP="004C60C0">
      <w:pPr>
        <w:shd w:val="clear" w:color="auto" w:fill="FFFFFF"/>
        <w:rPr>
          <w:color w:val="FF0000"/>
          <w:szCs w:val="28"/>
        </w:rPr>
      </w:pPr>
    </w:p>
    <w:p w:rsidR="002378A2" w:rsidRPr="003D209C" w:rsidRDefault="002378A2" w:rsidP="002378A2">
      <w:pPr>
        <w:pStyle w:val="a4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3D209C">
        <w:rPr>
          <w:rFonts w:ascii="Times New Roman" w:hAnsi="Times New Roman" w:cs="Times New Roman"/>
          <w:b/>
          <w:sz w:val="28"/>
        </w:rPr>
        <w:t>Методика выполнения работы:</w:t>
      </w:r>
    </w:p>
    <w:p w:rsidR="002378A2" w:rsidRPr="003D209C" w:rsidRDefault="002378A2" w:rsidP="002378A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D209C">
        <w:rPr>
          <w:rFonts w:ascii="Times New Roman" w:hAnsi="Times New Roman" w:cs="Times New Roman"/>
          <w:sz w:val="28"/>
          <w:szCs w:val="28"/>
          <w:lang w:eastAsia="ru-RU"/>
        </w:rPr>
        <w:t>Разработать план-конспект занятия ЛФК при следующих заболеваниях:</w:t>
      </w:r>
    </w:p>
    <w:p w:rsidR="002378A2" w:rsidRPr="003D209C" w:rsidRDefault="002378A2" w:rsidP="002378A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D209C">
        <w:rPr>
          <w:rFonts w:ascii="Times New Roman" w:hAnsi="Times New Roman" w:cs="Times New Roman"/>
          <w:sz w:val="28"/>
          <w:szCs w:val="28"/>
          <w:lang w:eastAsia="ru-RU"/>
        </w:rPr>
        <w:t xml:space="preserve">А). </w:t>
      </w:r>
      <w:r w:rsidR="003D209C" w:rsidRPr="003D209C">
        <w:rPr>
          <w:rFonts w:ascii="Times New Roman" w:hAnsi="Times New Roman" w:cs="Times New Roman"/>
          <w:sz w:val="28"/>
          <w:szCs w:val="28"/>
          <w:lang w:eastAsia="ru-RU"/>
        </w:rPr>
        <w:t>Артрит</w:t>
      </w:r>
    </w:p>
    <w:p w:rsidR="002378A2" w:rsidRPr="003D209C" w:rsidRDefault="002378A2" w:rsidP="002378A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D209C">
        <w:rPr>
          <w:rFonts w:ascii="Times New Roman" w:hAnsi="Times New Roman" w:cs="Times New Roman"/>
          <w:sz w:val="28"/>
          <w:szCs w:val="28"/>
          <w:lang w:eastAsia="ru-RU"/>
        </w:rPr>
        <w:t xml:space="preserve">Б). </w:t>
      </w:r>
      <w:r w:rsidR="003D209C" w:rsidRPr="003D209C">
        <w:rPr>
          <w:rFonts w:ascii="Times New Roman" w:hAnsi="Times New Roman" w:cs="Times New Roman"/>
          <w:sz w:val="28"/>
          <w:szCs w:val="28"/>
          <w:lang w:eastAsia="ru-RU"/>
        </w:rPr>
        <w:t>Артроз</w:t>
      </w:r>
    </w:p>
    <w:p w:rsidR="002378A2" w:rsidRPr="001A0343" w:rsidRDefault="002378A2" w:rsidP="002378A2">
      <w:pPr>
        <w:pStyle w:val="a4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bookmarkStart w:id="0" w:name="_GoBack"/>
      <w:bookmarkEnd w:id="0"/>
    </w:p>
    <w:p w:rsidR="002378A2" w:rsidRPr="003D209C" w:rsidRDefault="002378A2" w:rsidP="002378A2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D209C">
        <w:rPr>
          <w:rFonts w:ascii="Times New Roman" w:hAnsi="Times New Roman" w:cs="Times New Roman"/>
          <w:b/>
          <w:sz w:val="28"/>
          <w:szCs w:val="28"/>
          <w:lang w:eastAsia="ru-RU"/>
        </w:rPr>
        <w:t>Вопросы для самоконтроля:</w:t>
      </w:r>
    </w:p>
    <w:p w:rsidR="002378A2" w:rsidRPr="003D209C" w:rsidRDefault="002378A2" w:rsidP="002378A2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D209C">
        <w:rPr>
          <w:rFonts w:ascii="Times New Roman" w:hAnsi="Times New Roman" w:cs="Times New Roman"/>
          <w:sz w:val="28"/>
          <w:szCs w:val="28"/>
          <w:lang w:eastAsia="ru-RU"/>
        </w:rPr>
        <w:t xml:space="preserve">Охарактеризовать комплексное применение средств физической реабилитации </w:t>
      </w:r>
      <w:r w:rsidR="003D209C" w:rsidRPr="003D209C">
        <w:rPr>
          <w:rFonts w:ascii="Times New Roman" w:hAnsi="Times New Roman" w:cs="Times New Roman"/>
          <w:sz w:val="28"/>
          <w:szCs w:val="28"/>
          <w:lang w:eastAsia="ru-RU"/>
        </w:rPr>
        <w:t>при заболеваниях суставов</w:t>
      </w:r>
      <w:r w:rsidRPr="003D209C">
        <w:rPr>
          <w:rFonts w:ascii="Times New Roman" w:hAnsi="Times New Roman" w:cs="Times New Roman"/>
          <w:sz w:val="28"/>
          <w:szCs w:val="28"/>
          <w:lang w:eastAsia="ru-RU"/>
        </w:rPr>
        <w:t xml:space="preserve"> у детей и подростков. </w:t>
      </w:r>
    </w:p>
    <w:p w:rsidR="002378A2" w:rsidRPr="003D209C" w:rsidRDefault="002378A2" w:rsidP="002378A2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D209C">
        <w:rPr>
          <w:rFonts w:ascii="Times New Roman" w:hAnsi="Times New Roman" w:cs="Times New Roman"/>
          <w:sz w:val="28"/>
          <w:szCs w:val="28"/>
          <w:lang w:eastAsia="ru-RU"/>
        </w:rPr>
        <w:t xml:space="preserve">Раскрыть методику построения занятия ЛФК </w:t>
      </w:r>
      <w:r w:rsidR="003D209C" w:rsidRPr="003D209C">
        <w:rPr>
          <w:rFonts w:ascii="Times New Roman" w:hAnsi="Times New Roman" w:cs="Times New Roman"/>
          <w:sz w:val="28"/>
          <w:szCs w:val="28"/>
          <w:lang w:eastAsia="ru-RU"/>
        </w:rPr>
        <w:t>при заболеваниях суставов</w:t>
      </w:r>
      <w:r w:rsidRPr="003D209C">
        <w:rPr>
          <w:rFonts w:ascii="Times New Roman" w:hAnsi="Times New Roman" w:cs="Times New Roman"/>
          <w:sz w:val="28"/>
          <w:szCs w:val="28"/>
          <w:lang w:eastAsia="ru-RU"/>
        </w:rPr>
        <w:t xml:space="preserve"> в детском возрасте.</w:t>
      </w:r>
    </w:p>
    <w:p w:rsidR="00FE4C20" w:rsidRPr="003D209C" w:rsidRDefault="00FE4C20" w:rsidP="00BD09F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E4C20" w:rsidRPr="003D209C" w:rsidSect="003A43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84FF7"/>
    <w:multiLevelType w:val="hybridMultilevel"/>
    <w:tmpl w:val="CED0970A"/>
    <w:lvl w:ilvl="0" w:tplc="46DAAB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4C20"/>
    <w:rsid w:val="00186E1A"/>
    <w:rsid w:val="002378A2"/>
    <w:rsid w:val="003A43C2"/>
    <w:rsid w:val="003D209C"/>
    <w:rsid w:val="003F0D94"/>
    <w:rsid w:val="004C60C0"/>
    <w:rsid w:val="00503332"/>
    <w:rsid w:val="005D6E39"/>
    <w:rsid w:val="0070494A"/>
    <w:rsid w:val="008A3A86"/>
    <w:rsid w:val="00A04374"/>
    <w:rsid w:val="00BD09FB"/>
    <w:rsid w:val="00CE194D"/>
    <w:rsid w:val="00DE6A29"/>
    <w:rsid w:val="00FE4C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paragraph" w:styleId="3">
    <w:name w:val="Body Text Indent 3"/>
    <w:basedOn w:val="a"/>
    <w:link w:val="30"/>
    <w:rsid w:val="004C60C0"/>
    <w:pPr>
      <w:jc w:val="left"/>
    </w:pPr>
    <w:rPr>
      <w:rFonts w:eastAsia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C60C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7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25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9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8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9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1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0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7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5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Sergej Melnikov</dc:creator>
  <cp:lastModifiedBy>Юрий</cp:lastModifiedBy>
  <cp:revision>10</cp:revision>
  <dcterms:created xsi:type="dcterms:W3CDTF">2017-11-04T10:22:00Z</dcterms:created>
  <dcterms:modified xsi:type="dcterms:W3CDTF">2019-08-15T10:39:00Z</dcterms:modified>
</cp:coreProperties>
</file>